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B3A" w:rsidRPr="004F107D" w:rsidRDefault="008D1B3A" w:rsidP="008D1B3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F107D">
        <w:rPr>
          <w:rFonts w:ascii="Times New Roman" w:hAnsi="Times New Roman"/>
          <w:b/>
          <w:sz w:val="28"/>
          <w:szCs w:val="28"/>
        </w:rPr>
        <w:t>ЭКЗАМЕНАЦИОННЫЕ ВОПРОСЫ ПО ПРЕДМЕТУ</w:t>
      </w:r>
    </w:p>
    <w:p w:rsidR="008D1B3A" w:rsidRDefault="008D1B3A" w:rsidP="004014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F107D">
        <w:rPr>
          <w:rFonts w:ascii="Times New Roman" w:hAnsi="Times New Roman"/>
          <w:b/>
          <w:sz w:val="28"/>
          <w:szCs w:val="28"/>
        </w:rPr>
        <w:t xml:space="preserve"> «РУССКИЙ ЯЗЫК И КУЛЬТУРА РЕЧИ»</w:t>
      </w:r>
    </w:p>
    <w:p w:rsidR="004014C2" w:rsidRPr="004014C2" w:rsidRDefault="004014C2" w:rsidP="004014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D1B3A" w:rsidRDefault="008D1B3A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Национальный русский язык. Основные состав</w:t>
      </w:r>
      <w:r w:rsidR="00ED5FD1">
        <w:rPr>
          <w:rFonts w:ascii="Times New Roman" w:hAnsi="Times New Roman"/>
          <w:sz w:val="28"/>
          <w:szCs w:val="28"/>
        </w:rPr>
        <w:t xml:space="preserve">ляющие русского языка: </w:t>
      </w:r>
      <w:proofErr w:type="spellStart"/>
      <w:r w:rsidR="00ED5FD1">
        <w:rPr>
          <w:rFonts w:ascii="Times New Roman" w:hAnsi="Times New Roman"/>
          <w:sz w:val="28"/>
          <w:szCs w:val="28"/>
        </w:rPr>
        <w:t>этноязык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ED5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общенародный язык, литературный язык. Диалекты, жаргоны, арго, сленг.</w:t>
      </w:r>
    </w:p>
    <w:p w:rsidR="00ED5FD1" w:rsidRDefault="00ED5FD1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Культура речи как учебный предмет. Значение курса в профессиональной подготовке будущего учителя.</w:t>
      </w:r>
    </w:p>
    <w:p w:rsidR="00ED5FD1" w:rsidRDefault="00ED5FD1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Речевая культура как часть общечеловеческой культуры.</w:t>
      </w:r>
    </w:p>
    <w:p w:rsidR="00ED5FD1" w:rsidRDefault="00ED5FD1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Язык и речь. Общее и отличное.</w:t>
      </w:r>
    </w:p>
    <w:p w:rsidR="00ED5FD1" w:rsidRDefault="00ED5FD1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Культура языка и культура речи. Типы речевой культуры.</w:t>
      </w:r>
    </w:p>
    <w:p w:rsidR="00ED5FD1" w:rsidRDefault="00ED5FD1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Понятие о </w:t>
      </w:r>
      <w:r w:rsidR="008A0B33">
        <w:rPr>
          <w:rFonts w:ascii="Times New Roman" w:hAnsi="Times New Roman"/>
          <w:sz w:val="28"/>
          <w:szCs w:val="28"/>
        </w:rPr>
        <w:t>литературном языке и языковой норме. Формирование норм литературного языка.</w:t>
      </w:r>
    </w:p>
    <w:p w:rsidR="008A0B33" w:rsidRDefault="008A0B33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Речь и мышление. Речь и сознание. Речь и речевая деятельность.</w:t>
      </w:r>
    </w:p>
    <w:p w:rsidR="008A0B33" w:rsidRDefault="00962E3A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A0B33">
        <w:rPr>
          <w:rFonts w:ascii="Times New Roman" w:hAnsi="Times New Roman"/>
          <w:sz w:val="28"/>
          <w:szCs w:val="28"/>
        </w:rPr>
        <w:t>. Коммуникативные качества хорошей речи</w:t>
      </w:r>
      <w:proofErr w:type="gramStart"/>
      <w:r w:rsidR="008A0B3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8A0B33">
        <w:rPr>
          <w:rFonts w:ascii="Times New Roman" w:hAnsi="Times New Roman"/>
          <w:sz w:val="28"/>
          <w:szCs w:val="28"/>
        </w:rPr>
        <w:t xml:space="preserve"> содержательность, точность, понятность, логичность, чистота, яркость, богатство, выразительность.</w:t>
      </w:r>
    </w:p>
    <w:p w:rsidR="008A0B33" w:rsidRDefault="008A0B33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733F14">
        <w:rPr>
          <w:rFonts w:ascii="Times New Roman" w:hAnsi="Times New Roman"/>
          <w:sz w:val="28"/>
          <w:szCs w:val="28"/>
        </w:rPr>
        <w:t>Орфоэпические нормы. Произношение как показатель культуры человека.</w:t>
      </w:r>
    </w:p>
    <w:p w:rsidR="00733F14" w:rsidRDefault="00733F1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Фонетические средства языковой выразительности.</w:t>
      </w:r>
    </w:p>
    <w:p w:rsidR="00733F14" w:rsidRDefault="00733F1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Акцентологические нормы. Активные процессы в акцентологии.</w:t>
      </w:r>
    </w:p>
    <w:p w:rsidR="00733F14" w:rsidRDefault="00733F1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proofErr w:type="spellStart"/>
      <w:r>
        <w:rPr>
          <w:rFonts w:ascii="Times New Roman" w:hAnsi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/>
          <w:sz w:val="28"/>
          <w:szCs w:val="28"/>
        </w:rPr>
        <w:t xml:space="preserve"> и её роль в речевой культуре. Словообразовательные нормы.</w:t>
      </w:r>
    </w:p>
    <w:p w:rsidR="00733F14" w:rsidRDefault="00733F1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Лексические нормы современного русского литературного языка и русской речи.</w:t>
      </w:r>
      <w:r w:rsidR="007D4378">
        <w:rPr>
          <w:rFonts w:ascii="Times New Roman" w:hAnsi="Times New Roman"/>
          <w:sz w:val="28"/>
          <w:szCs w:val="28"/>
        </w:rPr>
        <w:t xml:space="preserve">  Словарный состав русского языка. Синонимы, антонимы, паронимы, омонимы, канцеляризмы и штампы.</w:t>
      </w:r>
    </w:p>
    <w:p w:rsidR="007D4378" w:rsidRDefault="007D4378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 Фразеологизмы и их использование в речи. Пословицы и поговорки, крылатые слова и выражения.</w:t>
      </w:r>
    </w:p>
    <w:p w:rsidR="007D4378" w:rsidRDefault="007D4378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Морфологические нормы системы современного русского литературного языка. Особенности речевого употребления  слов различных</w:t>
      </w:r>
      <w:r w:rsidR="00422F2E">
        <w:rPr>
          <w:rFonts w:ascii="Times New Roman" w:hAnsi="Times New Roman"/>
          <w:sz w:val="28"/>
          <w:szCs w:val="28"/>
        </w:rPr>
        <w:t xml:space="preserve"> частей речи.</w:t>
      </w:r>
    </w:p>
    <w:p w:rsidR="00422F2E" w:rsidRDefault="00422F2E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Синтаксические нормы системы современного русского литературного языка. Особенности построения предложений и словосочетаний.</w:t>
      </w:r>
    </w:p>
    <w:p w:rsidR="00422F2E" w:rsidRDefault="00422F2E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Стилистические нормы системы современного русского литературного языка. Текст и его структура. Функции и классификация текстов.</w:t>
      </w:r>
    </w:p>
    <w:p w:rsidR="00422F2E" w:rsidRDefault="00422F2E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Функционально смысловые стили речи.</w:t>
      </w:r>
    </w:p>
    <w:p w:rsidR="00422F2E" w:rsidRDefault="00422F2E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Графика. Позиционный принцип русской графики.</w:t>
      </w:r>
    </w:p>
    <w:p w:rsidR="00422F2E" w:rsidRDefault="00422F2E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Стилисти</w:t>
      </w:r>
      <w:r w:rsidR="00455BBD">
        <w:rPr>
          <w:rFonts w:ascii="Times New Roman" w:hAnsi="Times New Roman"/>
          <w:sz w:val="28"/>
          <w:szCs w:val="28"/>
        </w:rPr>
        <w:t>ческие фигуры речи. Анафора, эпифора, инверсия, антитеза, градация, оксюморон,</w:t>
      </w:r>
      <w:r w:rsidR="00D7434F">
        <w:rPr>
          <w:rFonts w:ascii="Times New Roman" w:hAnsi="Times New Roman"/>
          <w:sz w:val="28"/>
          <w:szCs w:val="28"/>
        </w:rPr>
        <w:t xml:space="preserve"> параллелизм, риторический вопрос.</w:t>
      </w:r>
    </w:p>
    <w:p w:rsidR="00D7434F" w:rsidRDefault="00D7434F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Правописные нормы системы современного русского литературного языка. Принципы русской орфографии.</w:t>
      </w:r>
    </w:p>
    <w:p w:rsidR="00D7434F" w:rsidRDefault="00D7434F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Принципы русской пунктуации. Основные правила русской пунктуации.</w:t>
      </w:r>
    </w:p>
    <w:p w:rsidR="00D7434F" w:rsidRDefault="00D7434F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Изобразительно-выразительные средства</w:t>
      </w:r>
      <w:r w:rsidR="00852633">
        <w:rPr>
          <w:rFonts w:ascii="Times New Roman" w:hAnsi="Times New Roman"/>
          <w:sz w:val="28"/>
          <w:szCs w:val="28"/>
        </w:rPr>
        <w:t xml:space="preserve"> языка</w:t>
      </w:r>
      <w:proofErr w:type="gramStart"/>
      <w:r w:rsidR="0085263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852633">
        <w:rPr>
          <w:rFonts w:ascii="Times New Roman" w:hAnsi="Times New Roman"/>
          <w:sz w:val="28"/>
          <w:szCs w:val="28"/>
        </w:rPr>
        <w:t xml:space="preserve"> эпитет,</w:t>
      </w:r>
      <w:r w:rsidR="00CA32A4">
        <w:rPr>
          <w:rFonts w:ascii="Times New Roman" w:hAnsi="Times New Roman"/>
          <w:sz w:val="28"/>
          <w:szCs w:val="28"/>
        </w:rPr>
        <w:t xml:space="preserve"> </w:t>
      </w:r>
      <w:r w:rsidR="00852633">
        <w:rPr>
          <w:rFonts w:ascii="Times New Roman" w:hAnsi="Times New Roman"/>
          <w:sz w:val="28"/>
          <w:szCs w:val="28"/>
        </w:rPr>
        <w:t>сравнение, аллегория, перифраза, метафора, метонимия, синекдоха, эвфемизм.</w:t>
      </w:r>
    </w:p>
    <w:p w:rsidR="00852633" w:rsidRDefault="00852633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24. Невербальные средства общения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мимика, жестикуляция.</w:t>
      </w:r>
    </w:p>
    <w:p w:rsidR="00852633" w:rsidRDefault="00852633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Техника речи и роль приобретённых навыков правильного дыхания, голосообразования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Мелодико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интонационное построение речевого высказывания</w:t>
      </w:r>
      <w:r w:rsidR="00CA32A4">
        <w:rPr>
          <w:rFonts w:ascii="Times New Roman" w:hAnsi="Times New Roman"/>
          <w:sz w:val="28"/>
          <w:szCs w:val="28"/>
        </w:rPr>
        <w:t>.</w:t>
      </w:r>
    </w:p>
    <w:p w:rsidR="00CA32A4" w:rsidRDefault="00CA32A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Редактирование текста: неоднократное прочтение текста и приёмы исправления текста.</w:t>
      </w:r>
    </w:p>
    <w:p w:rsidR="00CA32A4" w:rsidRDefault="00CA32A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Этические нормы речевой культур</w:t>
      </w:r>
      <w:proofErr w:type="gramStart"/>
      <w:r>
        <w:rPr>
          <w:rFonts w:ascii="Times New Roman" w:hAnsi="Times New Roman"/>
          <w:sz w:val="28"/>
          <w:szCs w:val="28"/>
        </w:rPr>
        <w:t>ы(</w:t>
      </w:r>
      <w:proofErr w:type="gramEnd"/>
      <w:r>
        <w:rPr>
          <w:rFonts w:ascii="Times New Roman" w:hAnsi="Times New Roman"/>
          <w:sz w:val="28"/>
          <w:szCs w:val="28"/>
        </w:rPr>
        <w:t xml:space="preserve"> речевой этикет).</w:t>
      </w:r>
    </w:p>
    <w:p w:rsidR="00CA32A4" w:rsidRPr="008D1B3A" w:rsidRDefault="00CA32A4" w:rsidP="008D1B3A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Лексикография. Значение словарей в жизни человека</w:t>
      </w:r>
      <w:r w:rsidR="00E9030A">
        <w:rPr>
          <w:rFonts w:ascii="Times New Roman" w:hAnsi="Times New Roman"/>
          <w:sz w:val="28"/>
          <w:szCs w:val="28"/>
        </w:rPr>
        <w:t>.</w:t>
      </w:r>
    </w:p>
    <w:sectPr w:rsidR="00CA32A4" w:rsidRPr="008D1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B3A"/>
    <w:rsid w:val="004014C2"/>
    <w:rsid w:val="00422F2E"/>
    <w:rsid w:val="00455BBD"/>
    <w:rsid w:val="004F107D"/>
    <w:rsid w:val="00733F14"/>
    <w:rsid w:val="007D4378"/>
    <w:rsid w:val="00852633"/>
    <w:rsid w:val="008A0B33"/>
    <w:rsid w:val="008D1B3A"/>
    <w:rsid w:val="00962E3A"/>
    <w:rsid w:val="00CA32A4"/>
    <w:rsid w:val="00D7434F"/>
    <w:rsid w:val="00E9030A"/>
    <w:rsid w:val="00E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Роза</cp:lastModifiedBy>
  <cp:revision>5</cp:revision>
  <cp:lastPrinted>2017-10-17T11:38:00Z</cp:lastPrinted>
  <dcterms:created xsi:type="dcterms:W3CDTF">2017-10-16T18:11:00Z</dcterms:created>
  <dcterms:modified xsi:type="dcterms:W3CDTF">2022-10-07T15:53:00Z</dcterms:modified>
</cp:coreProperties>
</file>